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3F7" w:rsidRPr="009C73F7" w:rsidRDefault="009C73F7" w:rsidP="009C73F7">
      <w:pPr>
        <w:pStyle w:val="a4"/>
        <w:rPr>
          <w:color w:val="000000"/>
        </w:rPr>
      </w:pPr>
      <w:r w:rsidRPr="009C73F7">
        <w:rPr>
          <w:b/>
          <w:color w:val="000000"/>
        </w:rPr>
        <w:t>Постановление Правительства  РФ №1339 от 09.12. 2014 года о внесении изменений в постановление Правительства РФ от 8.11. 2013 г. N 1005</w:t>
      </w:r>
      <w:r w:rsidRPr="009C73F7">
        <w:rPr>
          <w:b/>
          <w:color w:val="000000"/>
        </w:rPr>
        <w:br/>
      </w:r>
      <w:r w:rsidRPr="009C73F7">
        <w:rPr>
          <w:color w:val="000000"/>
        </w:rPr>
        <w:br/>
        <w:t>Утвердить прилагаемые изменения, которые вносятся в постановление Правительства Российской Федерации от 8 ноября 2013 года N 1005 "О банковских гарантиях, используемых для целей Федерального закона "О контрактной системе в сфере закупок товаров, работ, услуг для обеспечения государственных и муниципальных нужд"</w:t>
      </w:r>
      <w:r w:rsidRPr="009C73F7">
        <w:rPr>
          <w:color w:val="000000"/>
        </w:rPr>
        <w:br/>
      </w:r>
      <w:r w:rsidRPr="009C73F7">
        <w:rPr>
          <w:color w:val="000000"/>
        </w:rPr>
        <w:br/>
        <w:t>Председатель Правительства</w:t>
      </w:r>
      <w:r w:rsidRPr="009C73F7">
        <w:rPr>
          <w:color w:val="000000"/>
        </w:rPr>
        <w:br/>
        <w:t>Российской Федерации</w:t>
      </w:r>
      <w:r w:rsidRPr="009C73F7">
        <w:rPr>
          <w:color w:val="000000"/>
        </w:rPr>
        <w:br/>
        <w:t>Д.Медведев</w:t>
      </w:r>
    </w:p>
    <w:p w:rsidR="009C73F7" w:rsidRPr="009C73F7" w:rsidRDefault="009C73F7" w:rsidP="009C73F7">
      <w:pPr>
        <w:pStyle w:val="a4"/>
        <w:rPr>
          <w:color w:val="000000"/>
        </w:rPr>
      </w:pPr>
      <w:r w:rsidRPr="009C73F7">
        <w:rPr>
          <w:color w:val="000000"/>
        </w:rPr>
        <w:br/>
        <w:t xml:space="preserve">Изменения, которые </w:t>
      </w:r>
      <w:proofErr w:type="gramStart"/>
      <w:r w:rsidRPr="009C73F7">
        <w:rPr>
          <w:color w:val="000000"/>
        </w:rPr>
        <w:t>вносятся в постановление Правительства Российской Федерации от 8 ноября 2013 года N 1005</w:t>
      </w:r>
      <w:r w:rsidRPr="009C73F7">
        <w:rPr>
          <w:color w:val="000000"/>
        </w:rPr>
        <w:br/>
      </w:r>
      <w:r w:rsidRPr="009C73F7">
        <w:rPr>
          <w:color w:val="000000"/>
        </w:rPr>
        <w:br/>
        <w:t>УТВЕРЖДЕНЫ</w:t>
      </w:r>
      <w:proofErr w:type="gramEnd"/>
      <w:r w:rsidRPr="009C73F7">
        <w:rPr>
          <w:color w:val="000000"/>
        </w:rPr>
        <w:br/>
        <w:t>постановлением Правительства Российской Федерации</w:t>
      </w:r>
      <w:r w:rsidRPr="009C73F7">
        <w:rPr>
          <w:color w:val="000000"/>
        </w:rPr>
        <w:br/>
        <w:t>от 9 декабря 2014 года N 1339</w:t>
      </w:r>
      <w:r w:rsidRPr="009C73F7">
        <w:rPr>
          <w:rStyle w:val="apple-converted-space"/>
          <w:color w:val="000000"/>
        </w:rPr>
        <w:t> </w:t>
      </w:r>
      <w:r w:rsidRPr="009C73F7">
        <w:rPr>
          <w:color w:val="000000"/>
        </w:rPr>
        <w:br/>
      </w:r>
      <w:r w:rsidRPr="009C73F7">
        <w:rPr>
          <w:color w:val="000000"/>
        </w:rPr>
        <w:br/>
      </w:r>
      <w:r w:rsidRPr="009C73F7">
        <w:rPr>
          <w:color w:val="000000"/>
        </w:rPr>
        <w:br/>
        <w:t>1. В абзаце втором пункта 1 слова "требования к форме" заменить словами "дополнительные требования к".</w:t>
      </w:r>
      <w:r w:rsidRPr="009C73F7">
        <w:rPr>
          <w:color w:val="000000"/>
        </w:rPr>
        <w:br/>
      </w:r>
      <w:r w:rsidRPr="009C73F7">
        <w:rPr>
          <w:color w:val="000000"/>
        </w:rPr>
        <w:br/>
        <w:t>2. Требования к форме банковской гарантии, используемой для целей Федерального закона "О контрактной системе в сфере закупок товаров, работ, услуг для обеспечения государственных и муниципальных нужд", утвержденные указанным постановлением, изложить в следующей редакции:</w:t>
      </w:r>
      <w:r w:rsidRPr="009C73F7">
        <w:rPr>
          <w:rStyle w:val="apple-converted-space"/>
          <w:color w:val="000000"/>
        </w:rPr>
        <w:t> </w:t>
      </w:r>
      <w:r w:rsidRPr="009C73F7">
        <w:rPr>
          <w:color w:val="000000"/>
        </w:rPr>
        <w:br/>
      </w:r>
      <w:r w:rsidRPr="009C73F7">
        <w:rPr>
          <w:color w:val="000000"/>
        </w:rPr>
        <w:br/>
      </w:r>
      <w:proofErr w:type="gramStart"/>
      <w:r w:rsidRPr="009C73F7">
        <w:rPr>
          <w:color w:val="000000"/>
        </w:rPr>
        <w:t>"УТВЕРЖДЕНЫ</w:t>
      </w:r>
      <w:r w:rsidRPr="009C73F7">
        <w:rPr>
          <w:color w:val="000000"/>
        </w:rPr>
        <w:br/>
        <w:t xml:space="preserve">постановлением </w:t>
      </w:r>
      <w:proofErr w:type="spellStart"/>
      <w:r w:rsidRPr="009C73F7">
        <w:rPr>
          <w:color w:val="000000"/>
        </w:rPr>
        <w:t>ПравительстваРоссийской</w:t>
      </w:r>
      <w:proofErr w:type="spellEnd"/>
      <w:r w:rsidRPr="009C73F7">
        <w:rPr>
          <w:color w:val="000000"/>
        </w:rPr>
        <w:t xml:space="preserve"> Федерации</w:t>
      </w:r>
      <w:r w:rsidRPr="009C73F7">
        <w:rPr>
          <w:color w:val="000000"/>
        </w:rPr>
        <w:br/>
        <w:t>от 8 ноября 2013 года N 1005</w:t>
      </w:r>
      <w:r w:rsidRPr="009C73F7">
        <w:rPr>
          <w:color w:val="000000"/>
        </w:rPr>
        <w:br/>
        <w:t>(в редакции постановления Правительства РФ от 9 декабря 2014 года N 1339)</w:t>
      </w:r>
      <w:r w:rsidRPr="009C73F7">
        <w:rPr>
          <w:color w:val="000000"/>
        </w:rPr>
        <w:br/>
      </w:r>
      <w:r w:rsidRPr="009C73F7">
        <w:rPr>
          <w:color w:val="000000"/>
        </w:rPr>
        <w:br/>
        <w:t>Дополнительные требования к банковской гарантии, используемой для целей Федерального закона "О контрактной системе в сфере закупок товаров, работ, услуг для обеспечения государственных и муниципальных нужд"</w:t>
      </w:r>
      <w:r w:rsidRPr="009C73F7">
        <w:rPr>
          <w:color w:val="000000"/>
        </w:rPr>
        <w:br/>
      </w:r>
      <w:r w:rsidRPr="009C73F7">
        <w:rPr>
          <w:color w:val="000000"/>
        </w:rPr>
        <w:br/>
        <w:t>Банковская гарантия оформляется в письменной форме на бумажном носителе или в форме</w:t>
      </w:r>
      <w:proofErr w:type="gramEnd"/>
      <w:r w:rsidRPr="009C73F7">
        <w:rPr>
          <w:color w:val="000000"/>
        </w:rPr>
        <w:t xml:space="preserve"> </w:t>
      </w:r>
      <w:proofErr w:type="gramStart"/>
      <w:r w:rsidRPr="009C73F7">
        <w:rPr>
          <w:color w:val="000000"/>
        </w:rPr>
        <w:t>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законодательством и статьей 45 Федерального закона "О контрактной системе в сфере закупок товаров, работ, услуг для обеспечения государственных и муниципальных нужд", с учетом следующих требований:</w:t>
      </w:r>
      <w:r w:rsidRPr="009C73F7">
        <w:rPr>
          <w:color w:val="000000"/>
        </w:rPr>
        <w:br/>
        <w:t>а) обязательное закр</w:t>
      </w:r>
      <w:r>
        <w:rPr>
          <w:color w:val="000000"/>
        </w:rPr>
        <w:t>епление в банковской гарантии:</w:t>
      </w:r>
      <w:r>
        <w:rPr>
          <w:color w:val="000000"/>
        </w:rPr>
        <w:br/>
      </w:r>
      <w:r w:rsidRPr="009C73F7">
        <w:rPr>
          <w:color w:val="000000"/>
        </w:rPr>
        <w:t>права заказчика представлять письменное требование об уплате денежной суммы</w:t>
      </w:r>
      <w:proofErr w:type="gramEnd"/>
      <w:r w:rsidRPr="009C73F7">
        <w:rPr>
          <w:color w:val="000000"/>
        </w:rPr>
        <w:t xml:space="preserve"> и (или) ее части по банковской гарантии в случае ненадлежащего выполнения или невыполнения поставщиком (подрядчиком, исполнителем) обязательств, обеспеченных банковской гарантией, а также в случаях, установленных частью 13 статьи 44 Федерального закона "О контрактной системе в сфере закупок товаров, работ, услуг для обеспечения государс</w:t>
      </w:r>
      <w:r>
        <w:rPr>
          <w:color w:val="000000"/>
        </w:rPr>
        <w:t>твенных и муниципальных нужд";</w:t>
      </w:r>
      <w:r>
        <w:rPr>
          <w:color w:val="000000"/>
        </w:rPr>
        <w:br/>
      </w:r>
      <w:r w:rsidRPr="009C73F7">
        <w:rPr>
          <w:color w:val="000000"/>
        </w:rPr>
        <w:t xml:space="preserve">права заказчика по передаче права требования по банковской гарантии при перемене </w:t>
      </w:r>
      <w:r w:rsidRPr="009C73F7">
        <w:rPr>
          <w:color w:val="000000"/>
        </w:rPr>
        <w:lastRenderedPageBreak/>
        <w:t>заказчика в случаях, предусмотренных законодательством Российской Федерации, с предварительн</w:t>
      </w:r>
      <w:r>
        <w:rPr>
          <w:color w:val="000000"/>
        </w:rPr>
        <w:t>ым извещением об этом гаранта;</w:t>
      </w:r>
      <w:r>
        <w:rPr>
          <w:color w:val="000000"/>
        </w:rPr>
        <w:br/>
      </w:r>
      <w:r w:rsidRPr="009C73F7">
        <w:rPr>
          <w:color w:val="000000"/>
        </w:rPr>
        <w:t>условия о том, что расходы, возникающие в связи с перечислением денежных средств гарантом по банк</w:t>
      </w:r>
      <w:r>
        <w:rPr>
          <w:color w:val="000000"/>
        </w:rPr>
        <w:t>овской гарантии, несет гарант;</w:t>
      </w:r>
      <w:r>
        <w:rPr>
          <w:color w:val="000000"/>
        </w:rPr>
        <w:br/>
      </w:r>
      <w:proofErr w:type="gramStart"/>
      <w:r w:rsidRPr="009C73F7">
        <w:rPr>
          <w:color w:val="000000"/>
        </w:rPr>
        <w:t>перечня документов, представляемых заказчиком банку одновременно с требованием об осуществлении уплаты денежной суммы по банковской гарантии, утвержденного постановлением Правительства Российской Федерации от 8 ноября 2013 года N 1005 "О банковских гарантиях, используемых для целей Федерального закона "О контрактной системе в сфере закупок товаров, работ, услуг для обеспечения государст</w:t>
      </w:r>
      <w:r>
        <w:rPr>
          <w:color w:val="000000"/>
        </w:rPr>
        <w:t>венных и муниципальных нужд";</w:t>
      </w:r>
      <w:proofErr w:type="gramEnd"/>
      <w:r>
        <w:rPr>
          <w:color w:val="000000"/>
        </w:rPr>
        <w:br/>
      </w:r>
      <w:r w:rsidRPr="009C73F7">
        <w:rPr>
          <w:color w:val="000000"/>
        </w:rPr>
        <w:t>б) недопустимость включения в банковскую гарантию:</w:t>
      </w:r>
      <w:r w:rsidRPr="009C73F7">
        <w:rPr>
          <w:rStyle w:val="apple-converted-space"/>
          <w:color w:val="000000"/>
        </w:rPr>
        <w:t> </w:t>
      </w:r>
      <w:r>
        <w:rPr>
          <w:color w:val="000000"/>
        </w:rPr>
        <w:br/>
      </w:r>
      <w:r w:rsidRPr="009C73F7">
        <w:rPr>
          <w:color w:val="000000"/>
        </w:rPr>
        <w:t xml:space="preserve">положений о праве гаранта отказывать в удовлетворении требования заказчика о платеже по банковской гарантии в случае </w:t>
      </w:r>
      <w:proofErr w:type="spellStart"/>
      <w:r w:rsidRPr="009C73F7">
        <w:rPr>
          <w:color w:val="000000"/>
        </w:rPr>
        <w:t>непредоставления</w:t>
      </w:r>
      <w:proofErr w:type="spellEnd"/>
      <w:r w:rsidRPr="009C73F7">
        <w:rPr>
          <w:color w:val="000000"/>
        </w:rPr>
        <w:t xml:space="preserve"> гаранту заказчиком уведомления о нарушении поставщиком (подрядчиком, исполнителем) условий контракта или расторжении контракта (за исключением случаев, когда направление такого уведомления предусмотрено условиями контракта или законодате</w:t>
      </w:r>
      <w:r>
        <w:rPr>
          <w:color w:val="000000"/>
        </w:rPr>
        <w:t>льством Российской Федерации);</w:t>
      </w:r>
      <w:r>
        <w:rPr>
          <w:color w:val="000000"/>
        </w:rPr>
        <w:br/>
      </w:r>
      <w:r w:rsidRPr="009C73F7">
        <w:rPr>
          <w:color w:val="000000"/>
        </w:rPr>
        <w:t>требований о предоставлении заказчиком гаранту о</w:t>
      </w:r>
      <w:r>
        <w:rPr>
          <w:color w:val="000000"/>
        </w:rPr>
        <w:t>тчета об исполнении контракта;</w:t>
      </w:r>
      <w:r>
        <w:rPr>
          <w:color w:val="000000"/>
        </w:rPr>
        <w:br/>
      </w:r>
      <w:proofErr w:type="gramStart"/>
      <w:r w:rsidRPr="009C73F7">
        <w:rPr>
          <w:color w:val="000000"/>
        </w:rPr>
        <w:t>требований о предоставлении заказчиком гаранту одновременно с требованием об осуществлении уплаты денежной суммы по банковской гарантии документов, не включенных в перечень документов, представляемых заказчиком банку одновременно с требованием об осуществлении уплаты денежной суммы по банковской гарантии, утвержденный постановлением Правительства Российской Федерации от 8 ноября 2013 года N 1005 "О банковских гарантиях, используемых для целей Федерального закона "О контрактной системе в</w:t>
      </w:r>
      <w:proofErr w:type="gramEnd"/>
      <w:r w:rsidRPr="009C73F7">
        <w:rPr>
          <w:color w:val="000000"/>
        </w:rPr>
        <w:t xml:space="preserve"> сфере закупок товаров, работ, услуг для обеспечения государст</w:t>
      </w:r>
      <w:r>
        <w:rPr>
          <w:color w:val="000000"/>
        </w:rPr>
        <w:t>венных и муниципальных нужд";</w:t>
      </w:r>
      <w:r>
        <w:rPr>
          <w:color w:val="000000"/>
        </w:rPr>
        <w:br/>
      </w:r>
      <w:r w:rsidRPr="009C73F7">
        <w:rPr>
          <w:color w:val="000000"/>
        </w:rPr>
        <w:t>в) обязательное наличие нумерации на всех листах банковской гарантии, которые должны быть прошиты, подписаны и скреплены печатью гаранта, в случае ее оформления в письменной форме на бумажном нос</w:t>
      </w:r>
      <w:r>
        <w:rPr>
          <w:color w:val="000000"/>
        </w:rPr>
        <w:t>ителе на нескольких листах</w:t>
      </w:r>
      <w:proofErr w:type="gramStart"/>
      <w:r>
        <w:rPr>
          <w:color w:val="000000"/>
        </w:rPr>
        <w:t>.".</w:t>
      </w:r>
      <w:r>
        <w:rPr>
          <w:color w:val="000000"/>
        </w:rPr>
        <w:br/>
      </w:r>
      <w:proofErr w:type="gramEnd"/>
      <w:r w:rsidRPr="009C73F7">
        <w:rPr>
          <w:color w:val="000000"/>
        </w:rPr>
        <w:t>3. В пункте 6 Правил ведения и размещения в единой информационной системе в сфере закупок реестра банковских гарантий, утвержденных указанным постановлением, слова "могут быть указаны" заменить словами "и лиц без гражданства указываются как на государственном языке Российской Федерации так и".</w:t>
      </w:r>
    </w:p>
    <w:p w:rsidR="00DB2306" w:rsidRPr="009C73F7" w:rsidRDefault="00DB2306" w:rsidP="009C73F7">
      <w:pPr>
        <w:rPr>
          <w:rFonts w:ascii="Times New Roman" w:hAnsi="Times New Roman" w:cs="Times New Roman"/>
          <w:sz w:val="24"/>
          <w:szCs w:val="24"/>
        </w:rPr>
      </w:pPr>
    </w:p>
    <w:sectPr w:rsidR="00DB2306" w:rsidRPr="009C73F7" w:rsidSect="00DB2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3F7"/>
    <w:rsid w:val="001A7912"/>
    <w:rsid w:val="008579DA"/>
    <w:rsid w:val="009C73F7"/>
    <w:rsid w:val="00DB2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91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C7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73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719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2015-04-27T08:39:00Z</dcterms:created>
  <dcterms:modified xsi:type="dcterms:W3CDTF">2015-04-27T08:42:00Z</dcterms:modified>
</cp:coreProperties>
</file>